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7BC" w:rsidRDefault="003D77BC" w:rsidP="003D77BC">
      <w:pPr>
        <w:jc w:val="center"/>
        <w:rPr>
          <w:sz w:val="24"/>
          <w:szCs w:val="24"/>
        </w:rPr>
      </w:pPr>
      <w:r>
        <w:rPr>
          <w:sz w:val="24"/>
          <w:szCs w:val="24"/>
        </w:rPr>
        <w:t>сл. Кашары Кашарского района Ростовской области</w:t>
      </w:r>
    </w:p>
    <w:p w:rsidR="003D77BC" w:rsidRDefault="003D77BC" w:rsidP="003D77BC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бюджетное общеобразовательное учреждение</w:t>
      </w:r>
    </w:p>
    <w:p w:rsidR="003D77BC" w:rsidRDefault="003D77BC" w:rsidP="003D77BC">
      <w:pPr>
        <w:jc w:val="center"/>
        <w:rPr>
          <w:sz w:val="24"/>
          <w:szCs w:val="24"/>
        </w:rPr>
      </w:pPr>
      <w:r>
        <w:rPr>
          <w:sz w:val="24"/>
          <w:szCs w:val="24"/>
        </w:rPr>
        <w:t>Кашарская средняя общеобразовательная школа</w:t>
      </w:r>
    </w:p>
    <w:p w:rsidR="003D77BC" w:rsidRDefault="003D77BC" w:rsidP="003D77BC"/>
    <w:p w:rsidR="003D77BC" w:rsidRDefault="003D77BC" w:rsidP="003D77BC">
      <w:pPr>
        <w:tabs>
          <w:tab w:val="left" w:pos="10105"/>
        </w:tabs>
        <w:jc w:val="right"/>
      </w:pPr>
      <w:r>
        <w:tab/>
        <w:t xml:space="preserve">« </w:t>
      </w:r>
      <w:r>
        <w:rPr>
          <w:b/>
          <w:sz w:val="24"/>
          <w:szCs w:val="24"/>
        </w:rPr>
        <w:t>Утверждаю</w:t>
      </w:r>
      <w:r>
        <w:rPr>
          <w:sz w:val="24"/>
          <w:szCs w:val="24"/>
        </w:rPr>
        <w:t xml:space="preserve"> »</w:t>
      </w:r>
    </w:p>
    <w:p w:rsidR="003D77BC" w:rsidRDefault="003D77BC" w:rsidP="003D77BC">
      <w:pPr>
        <w:tabs>
          <w:tab w:val="left" w:pos="10105"/>
        </w:tabs>
        <w:jc w:val="right"/>
      </w:pPr>
      <w:r>
        <w:tab/>
        <w:t>Директор МБОУ Кашарской СОШ</w:t>
      </w:r>
    </w:p>
    <w:p w:rsidR="003D77BC" w:rsidRDefault="003D77BC" w:rsidP="003D77BC">
      <w:pPr>
        <w:tabs>
          <w:tab w:val="left" w:pos="10669"/>
        </w:tabs>
        <w:jc w:val="right"/>
      </w:pPr>
      <w:r>
        <w:tab/>
        <w:t>Приказ от 31.08.2020 г. № 70</w:t>
      </w:r>
    </w:p>
    <w:p w:rsidR="00800059" w:rsidRPr="00CA0EC1" w:rsidRDefault="00CA0EC1" w:rsidP="00CA0EC1">
      <w:pPr>
        <w:tabs>
          <w:tab w:val="left" w:pos="10669"/>
        </w:tabs>
        <w:jc w:val="center"/>
      </w:pPr>
      <w:r>
        <w:tab/>
        <w:t xml:space="preserve"> _____________ Д.И. Губар</w:t>
      </w:r>
      <w:r w:rsidR="00800059" w:rsidRPr="008000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3592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800059" w:rsidRPr="00800059" w:rsidRDefault="00800059" w:rsidP="00800059">
      <w:pPr>
        <w:spacing w:after="0" w:line="270" w:lineRule="atLeast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059">
        <w:rPr>
          <w:rFonts w:ascii="Times New Roman" w:eastAsia="Times New Roman" w:hAnsi="Times New Roman" w:cs="Times New Roman"/>
          <w:color w:val="000000"/>
          <w:lang w:eastAsia="ru-RU"/>
        </w:rPr>
        <w:t>       </w:t>
      </w:r>
      <w:r w:rsidR="00CA0EC1">
        <w:rPr>
          <w:rFonts w:ascii="Times New Roman" w:eastAsia="Times New Roman" w:hAnsi="Times New Roman" w:cs="Times New Roman"/>
          <w:color w:val="000000"/>
          <w:lang w:eastAsia="ru-RU"/>
        </w:rPr>
        <w:t xml:space="preserve">   </w:t>
      </w:r>
      <w:r w:rsidR="004E511A">
        <w:rPr>
          <w:rFonts w:ascii="Times New Roman" w:eastAsia="Times New Roman" w:hAnsi="Times New Roman" w:cs="Times New Roman"/>
          <w:color w:val="000000"/>
          <w:lang w:eastAsia="ru-RU"/>
        </w:rPr>
        <w:t xml:space="preserve">                    </w:t>
      </w:r>
      <w:r w:rsidRPr="00800059">
        <w:rPr>
          <w:rFonts w:ascii="Times New Roman" w:eastAsia="Times New Roman" w:hAnsi="Times New Roman" w:cs="Times New Roman"/>
          <w:color w:val="000000"/>
          <w:lang w:eastAsia="ru-RU"/>
        </w:rPr>
        <w:t>                                       </w:t>
      </w:r>
    </w:p>
    <w:p w:rsidR="00800059" w:rsidRPr="00800059" w:rsidRDefault="00484AF9" w:rsidP="00484AF9">
      <w:pPr>
        <w:spacing w:after="0" w:line="270" w:lineRule="atLeast"/>
        <w:ind w:left="-228" w:hanging="11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4"/>
          <w:lang w:eastAsia="ru-RU"/>
        </w:rPr>
        <w:t>Рабочая программа</w:t>
      </w:r>
      <w:r w:rsidR="005D0C0A">
        <w:rPr>
          <w:rFonts w:ascii="Times New Roman" w:eastAsia="Times New Roman" w:hAnsi="Times New Roman" w:cs="Times New Roman"/>
          <w:color w:val="000000"/>
          <w:sz w:val="44"/>
          <w:lang w:eastAsia="ru-RU"/>
        </w:rPr>
        <w:t xml:space="preserve"> дополнительного образования</w:t>
      </w:r>
    </w:p>
    <w:p w:rsidR="00800059" w:rsidRPr="00800059" w:rsidRDefault="00800059" w:rsidP="00E1332A">
      <w:pPr>
        <w:spacing w:after="0" w:line="270" w:lineRule="atLeast"/>
        <w:ind w:lef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059">
        <w:rPr>
          <w:rFonts w:ascii="Times New Roman" w:eastAsia="Times New Roman" w:hAnsi="Times New Roman" w:cs="Times New Roman"/>
          <w:color w:val="000000"/>
          <w:sz w:val="44"/>
          <w:lang w:eastAsia="ru-RU"/>
        </w:rPr>
        <w:t>       </w:t>
      </w:r>
    </w:p>
    <w:p w:rsidR="00800059" w:rsidRPr="00BF178A" w:rsidRDefault="00D94814" w:rsidP="00E1332A">
      <w:pPr>
        <w:spacing w:after="0" w:line="270" w:lineRule="atLeast"/>
        <w:ind w:left="708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F178A">
        <w:rPr>
          <w:rFonts w:eastAsia="Times New Roman" w:cs="Times New Roman"/>
          <w:color w:val="000000"/>
          <w:sz w:val="28"/>
          <w:u w:val="single"/>
          <w:lang w:eastAsia="ru-RU"/>
        </w:rPr>
        <w:t>кружка «</w:t>
      </w:r>
      <w:r w:rsidR="00800059" w:rsidRPr="00BF178A">
        <w:rPr>
          <w:rFonts w:eastAsia="Times New Roman" w:cs="Times New Roman"/>
          <w:color w:val="000000"/>
          <w:sz w:val="28"/>
          <w:u w:val="single"/>
          <w:lang w:eastAsia="ru-RU"/>
        </w:rPr>
        <w:t>Безопасное колесо»</w:t>
      </w:r>
      <w:r w:rsidR="00B21CF3">
        <w:rPr>
          <w:rFonts w:eastAsia="Times New Roman" w:cs="Times New Roman"/>
          <w:color w:val="000000"/>
          <w:sz w:val="28"/>
          <w:u w:val="single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u w:val="single"/>
          <w:lang w:eastAsia="ru-RU"/>
        </w:rPr>
        <w:t>(фигурное</w:t>
      </w:r>
      <w:r w:rsidR="005007AD">
        <w:rPr>
          <w:rFonts w:eastAsia="Times New Roman" w:cs="Times New Roman"/>
          <w:color w:val="000000"/>
          <w:sz w:val="28"/>
          <w:u w:val="single"/>
          <w:lang w:eastAsia="ru-RU"/>
        </w:rPr>
        <w:t xml:space="preserve"> вождение велосипеда)</w:t>
      </w:r>
    </w:p>
    <w:p w:rsidR="00E1332A" w:rsidRDefault="00E1332A" w:rsidP="00E1332A">
      <w:pPr>
        <w:spacing w:after="0" w:line="270" w:lineRule="atLeast"/>
        <w:ind w:left="0" w:firstLine="708"/>
        <w:jc w:val="left"/>
        <w:rPr>
          <w:rFonts w:eastAsia="Times New Roman" w:cs="Times New Roman"/>
          <w:color w:val="000000"/>
          <w:sz w:val="28"/>
          <w:lang w:eastAsia="ru-RU"/>
        </w:rPr>
      </w:pPr>
      <w:r>
        <w:rPr>
          <w:rFonts w:eastAsia="Times New Roman" w:cs="Times New Roman"/>
          <w:color w:val="000000"/>
          <w:sz w:val="28"/>
          <w:lang w:eastAsia="ru-RU"/>
        </w:rPr>
        <w:t xml:space="preserve"> Класс: 5</w:t>
      </w:r>
      <w:r w:rsidR="0040368E">
        <w:rPr>
          <w:rFonts w:eastAsia="Times New Roman" w:cs="Times New Roman"/>
          <w:color w:val="000000"/>
          <w:sz w:val="28"/>
          <w:lang w:eastAsia="ru-RU"/>
        </w:rPr>
        <w:t xml:space="preserve"> - 9</w:t>
      </w:r>
      <w:r w:rsidR="00800059" w:rsidRPr="00BF178A">
        <w:rPr>
          <w:rFonts w:eastAsia="Times New Roman" w:cs="Times New Roman"/>
          <w:color w:val="000000"/>
          <w:sz w:val="28"/>
          <w:lang w:eastAsia="ru-RU"/>
        </w:rPr>
        <w:t xml:space="preserve"> </w:t>
      </w:r>
    </w:p>
    <w:p w:rsidR="00E1332A" w:rsidRDefault="00800059" w:rsidP="00E1332A">
      <w:pPr>
        <w:spacing w:after="0" w:line="270" w:lineRule="atLeast"/>
        <w:ind w:left="0" w:firstLine="708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F178A">
        <w:rPr>
          <w:rFonts w:eastAsia="Times New Roman" w:cs="Times New Roman"/>
          <w:color w:val="000000"/>
          <w:sz w:val="28"/>
          <w:lang w:eastAsia="ru-RU"/>
        </w:rPr>
        <w:t> </w:t>
      </w:r>
      <w:r w:rsidR="00E1332A">
        <w:rPr>
          <w:rFonts w:eastAsia="Times New Roman" w:cs="Times New Roman"/>
          <w:color w:val="000000"/>
          <w:sz w:val="28"/>
          <w:lang w:eastAsia="ru-RU"/>
        </w:rPr>
        <w:t>Количество часов:</w:t>
      </w:r>
      <w:r w:rsidR="00E1332A" w:rsidRPr="00BF178A">
        <w:rPr>
          <w:rFonts w:eastAsia="Times New Roman" w:cs="Times New Roman"/>
          <w:color w:val="000000"/>
          <w:sz w:val="28"/>
          <w:lang w:eastAsia="ru-RU"/>
        </w:rPr>
        <w:t xml:space="preserve"> 68</w:t>
      </w:r>
      <w:r w:rsidR="00E1332A">
        <w:rPr>
          <w:rFonts w:eastAsia="Times New Roman" w:cs="Times New Roman"/>
          <w:color w:val="000000"/>
          <w:sz w:val="28"/>
          <w:lang w:eastAsia="ru-RU"/>
        </w:rPr>
        <w:t> часов</w:t>
      </w:r>
    </w:p>
    <w:p w:rsidR="00800059" w:rsidRPr="00BF178A" w:rsidRDefault="00E1332A" w:rsidP="00E1332A">
      <w:pPr>
        <w:spacing w:after="0" w:line="270" w:lineRule="atLeast"/>
        <w:ind w:left="0" w:firstLine="708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8"/>
          <w:lang w:eastAsia="ru-RU"/>
        </w:rPr>
        <w:t xml:space="preserve"> Учитель       </w:t>
      </w:r>
      <w:r w:rsidR="00800059" w:rsidRPr="00BF178A">
        <w:rPr>
          <w:rFonts w:eastAsia="Times New Roman" w:cs="Times New Roman"/>
          <w:color w:val="000000"/>
          <w:sz w:val="28"/>
          <w:lang w:eastAsia="ru-RU"/>
        </w:rPr>
        <w:t>    </w:t>
      </w:r>
      <w:r w:rsidR="00C35927" w:rsidRPr="00BF178A">
        <w:rPr>
          <w:rFonts w:eastAsia="Times New Roman" w:cs="Times New Roman"/>
          <w:color w:val="000000"/>
          <w:sz w:val="28"/>
          <w:u w:val="single"/>
          <w:lang w:eastAsia="ru-RU"/>
        </w:rPr>
        <w:t>Засыпкин И.И.</w:t>
      </w:r>
    </w:p>
    <w:p w:rsidR="00800059" w:rsidRPr="00BF178A" w:rsidRDefault="00800059" w:rsidP="00800059">
      <w:pPr>
        <w:spacing w:after="0" w:line="270" w:lineRule="atLeast"/>
        <w:ind w:left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F178A">
        <w:rPr>
          <w:rFonts w:eastAsia="Times New Roman" w:cs="Times New Roman"/>
          <w:color w:val="000000"/>
          <w:sz w:val="28"/>
          <w:lang w:eastAsia="ru-RU"/>
        </w:rPr>
        <w:t xml:space="preserve">            </w:t>
      </w:r>
      <w:r w:rsidR="00E1332A">
        <w:rPr>
          <w:rFonts w:eastAsia="Times New Roman" w:cs="Times New Roman"/>
          <w:color w:val="000000"/>
          <w:sz w:val="28"/>
          <w:lang w:eastAsia="ru-RU"/>
        </w:rPr>
        <w:t>Направленность:</w:t>
      </w:r>
      <w:r w:rsidRPr="00BF178A">
        <w:rPr>
          <w:rFonts w:eastAsia="Times New Roman" w:cs="Times New Roman"/>
          <w:color w:val="000000"/>
          <w:sz w:val="28"/>
          <w:lang w:eastAsia="ru-RU"/>
        </w:rPr>
        <w:t xml:space="preserve">                                              </w:t>
      </w:r>
    </w:p>
    <w:p w:rsidR="00800059" w:rsidRPr="00BF178A" w:rsidRDefault="00800059" w:rsidP="00800059">
      <w:pPr>
        <w:spacing w:after="0" w:line="270" w:lineRule="atLeast"/>
        <w:ind w:left="0" w:firstLine="708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F178A">
        <w:rPr>
          <w:rFonts w:eastAsia="Times New Roman" w:cs="Times New Roman"/>
          <w:color w:val="000000"/>
          <w:sz w:val="28"/>
          <w:lang w:eastAsia="ru-RU"/>
        </w:rPr>
        <w:t>                 </w:t>
      </w:r>
    </w:p>
    <w:p w:rsidR="00800059" w:rsidRPr="00BF178A" w:rsidRDefault="00D94814" w:rsidP="00800059">
      <w:pPr>
        <w:spacing w:after="0"/>
        <w:ind w:left="0" w:firstLine="708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F178A">
        <w:rPr>
          <w:rFonts w:eastAsia="Times New Roman" w:cs="Times New Roman"/>
          <w:color w:val="000000"/>
          <w:sz w:val="28"/>
          <w:lang w:eastAsia="ru-RU"/>
        </w:rPr>
        <w:t>Планирование составлено на основе: рабочей</w:t>
      </w:r>
      <w:r w:rsidR="00800059" w:rsidRPr="00BF178A">
        <w:rPr>
          <w:rFonts w:eastAsia="Times New Roman" w:cs="Times New Roman"/>
          <w:color w:val="000000"/>
          <w:sz w:val="28"/>
          <w:lang w:eastAsia="ru-RU"/>
        </w:rPr>
        <w:t xml:space="preserve">   программы экзаменационных билетов и тематических задач Государственной Инспекции безопасности Дорожного Дв</w:t>
      </w:r>
      <w:r w:rsidR="00870DCB" w:rsidRPr="00BF178A">
        <w:rPr>
          <w:rFonts w:eastAsia="Times New Roman" w:cs="Times New Roman"/>
          <w:color w:val="000000"/>
          <w:sz w:val="28"/>
          <w:lang w:eastAsia="ru-RU"/>
        </w:rPr>
        <w:t>ижения Российской Федера</w:t>
      </w:r>
      <w:r w:rsidR="003970A3">
        <w:rPr>
          <w:rFonts w:eastAsia="Times New Roman" w:cs="Times New Roman"/>
          <w:color w:val="000000"/>
          <w:sz w:val="28"/>
          <w:lang w:eastAsia="ru-RU"/>
        </w:rPr>
        <w:t>ции 2017</w:t>
      </w:r>
      <w:r w:rsidR="00800059" w:rsidRPr="00BF178A">
        <w:rPr>
          <w:rFonts w:eastAsia="Times New Roman" w:cs="Times New Roman"/>
          <w:color w:val="000000"/>
          <w:sz w:val="28"/>
          <w:lang w:eastAsia="ru-RU"/>
        </w:rPr>
        <w:t xml:space="preserve"> г.</w:t>
      </w:r>
    </w:p>
    <w:p w:rsidR="00CA0EC1" w:rsidRDefault="00800059" w:rsidP="00CA0EC1">
      <w:pPr>
        <w:spacing w:after="0"/>
        <w:ind w:left="0" w:firstLine="708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F178A">
        <w:rPr>
          <w:rFonts w:eastAsia="Times New Roman" w:cs="Arial"/>
          <w:sz w:val="28"/>
          <w:szCs w:val="28"/>
          <w:lang w:eastAsia="ru-RU"/>
        </w:rPr>
        <w:t>Программы для общеобразовательных учреждений. Основы безопасности жизнедеятел</w:t>
      </w:r>
      <w:r w:rsidR="00870DCB" w:rsidRPr="00BF178A">
        <w:rPr>
          <w:rFonts w:eastAsia="Times New Roman" w:cs="Arial"/>
          <w:sz w:val="28"/>
          <w:szCs w:val="28"/>
          <w:lang w:eastAsia="ru-RU"/>
        </w:rPr>
        <w:t>ьности 1-11 классы, Дрофа</w:t>
      </w:r>
      <w:r w:rsidR="003970A3">
        <w:rPr>
          <w:rFonts w:eastAsia="Times New Roman" w:cs="Times New Roman"/>
          <w:sz w:val="28"/>
          <w:lang w:eastAsia="ru-RU"/>
        </w:rPr>
        <w:t xml:space="preserve"> 2017</w:t>
      </w:r>
      <w:r w:rsidR="00CA0EC1">
        <w:rPr>
          <w:rFonts w:eastAsia="Times New Roman" w:cs="Times New Roman"/>
          <w:sz w:val="28"/>
          <w:lang w:eastAsia="ru-RU"/>
        </w:rPr>
        <w:t xml:space="preserve"> год.</w:t>
      </w:r>
      <w:r w:rsidR="00CA0EC1" w:rsidRPr="00CA0EC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A0EC1" w:rsidRDefault="00CA0EC1" w:rsidP="00CA0EC1">
      <w:pPr>
        <w:spacing w:after="0"/>
        <w:ind w:left="0" w:firstLine="708"/>
        <w:jc w:val="center"/>
        <w:rPr>
          <w:rFonts w:eastAsia="Times New Roman" w:cs="Times New Roman"/>
          <w:sz w:val="28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2020-2021</w:t>
      </w:r>
      <w:r w:rsidRPr="00BF178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уч. г.</w:t>
      </w:r>
    </w:p>
    <w:p w:rsidR="00CA0EC1" w:rsidRDefault="00CA0EC1" w:rsidP="00E2323A">
      <w:pPr>
        <w:spacing w:after="0" w:line="270" w:lineRule="atLeast"/>
        <w:ind w:left="0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CA0EC1">
        <w:rPr>
          <w:rFonts w:eastAsia="Times New Roman" w:cs="Times New Roman"/>
          <w:sz w:val="28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«Безопасное колесо»</w:t>
      </w:r>
    </w:p>
    <w:p w:rsidR="00CA0EC1" w:rsidRPr="00EB750A" w:rsidRDefault="00CA0EC1" w:rsidP="00CA0EC1">
      <w:pPr>
        <w:spacing w:after="0" w:line="270" w:lineRule="atLeast"/>
        <w:ind w:left="0" w:hanging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0EC1" w:rsidRPr="00EB750A" w:rsidRDefault="00CA0EC1" w:rsidP="00CA0EC1">
      <w:pPr>
        <w:spacing w:after="0" w:line="270" w:lineRule="atLeast"/>
        <w:ind w:left="0" w:right="-284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Данная программа кружка "Безопасное колесо" относится к спортивно-техническому направлению и разработана для ознакомления детей в возрасте 9–14 лет с действующими правилами дорожного движения с проведением учебно-тренировочных занятий. Обучение предусматривает применение проблемного раздаточного материала, использование компьютерных обучающих программ в классе информационных технологий, вождение велосипеда, преодоление на велосипеде различных препятствий, экскурсии к проезжей части. Занимаясь в детском объединении воспитанники приобретают практические навыки вождения велосипеда, и теоретические знания по правилам дорожного движения. Экскурсии к проезжей части помогают на практике рассматривать дорожно-транспортные ситуации. Закончив обучение по данной программе дети уверенно будут чувствовать себя на проезжей части.</w:t>
      </w:r>
    </w:p>
    <w:p w:rsidR="00CA0EC1" w:rsidRPr="00EB750A" w:rsidRDefault="00CA0EC1" w:rsidP="00CA0EC1">
      <w:pPr>
        <w:spacing w:after="0" w:line="270" w:lineRule="atLeast"/>
        <w:ind w:left="0" w:right="-284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Программа рассчитана на 1 год </w:t>
      </w:r>
      <w:r w:rsidR="004036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обучения. Один раз в неделю по 2</w:t>
      </w: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час</w:t>
      </w:r>
      <w:r w:rsidR="0040368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CA0EC1" w:rsidRPr="00EB750A" w:rsidRDefault="00CA0EC1" w:rsidP="00CA0EC1">
      <w:pPr>
        <w:spacing w:after="0" w:line="270" w:lineRule="atLeast"/>
        <w:ind w:left="0" w:right="-284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Программа курса “Безопасное колесо” разработана в рамках Федерального закона “О безопасности дорожного движения”, закона Российской Федерации “О безопасности”, “Правила безопасного поведения, учащихся на улицах и дорогах”.</w:t>
      </w:r>
    </w:p>
    <w:p w:rsidR="00CA0EC1" w:rsidRPr="00EB750A" w:rsidRDefault="00CA0EC1" w:rsidP="00CA0EC1">
      <w:pPr>
        <w:spacing w:after="0" w:line="270" w:lineRule="atLeast"/>
        <w:ind w:left="0" w:right="-284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Среди всех опасностей особо стоит проблема безопасности дорожного движения. В списке причин гибели людей от несчастных случаев первую строчку твердо занимает дорожно-транспортный травматизм.</w:t>
      </w:r>
    </w:p>
    <w:p w:rsidR="00CA0EC1" w:rsidRPr="00EB750A" w:rsidRDefault="00CA0EC1" w:rsidP="00CA0EC1">
      <w:pPr>
        <w:spacing w:after="0" w:line="270" w:lineRule="atLeast"/>
        <w:ind w:left="0" w:right="-284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Каждый год свыше 20 тысяч детей в возрасте до 16 лет становятся участниками дорожно-транспортных происшествий. Количество погибших ежегодно увеличивается, свыше 80% из общего числа пострадавших детей становятся инвалидами. Анализ дорожно-транспортных происшествий выявил низкий уровень подготовки участников дорожного движения, отсутствие системы непрерывной подготовки к безопасному поведению в дорожном движении. К сожалению изучения Правил, дорожного движения (ПДД) в полной мере не воспитывает детей к безопасному поведению на дорогах. Воспитание полноценного участника дорожного движения способствует формированию транспортной культуре и выработку правильных навыков и привычек поведению на проезжей части, на что и нацелен данный курс.</w:t>
      </w:r>
    </w:p>
    <w:p w:rsidR="00CA0EC1" w:rsidRPr="00EB750A" w:rsidRDefault="00CA0EC1" w:rsidP="00CA0EC1">
      <w:pPr>
        <w:spacing w:after="0" w:line="270" w:lineRule="atLeast"/>
        <w:ind w:left="0" w:right="-284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Несоответствие между количеством часов, отведенных на изучение тех или иных разделов в содержании программы школьного предмета "Обеспечение безопасности жизнедеятельности" для 6–8-х классов, и статистическими данными причин гибели людей от несчастных случаев, а также формальный подход к 9 часовой программе классных часов по ПДД не позволяет в должной мере решить проблему знаний, учащихся по правилам дорожного движения. Отсутствует как региональном, так и в федеральном базовом плане вождение велосипеда, а ведь каждый второй школьник имеет велосипед и после недельного самостоятельного обучение ребенок, слабо владея навыками вождения на велосипеде, и практически не зная правил дорожного движения, выезжает на проезжую часть.</w:t>
      </w:r>
    </w:p>
    <w:p w:rsidR="00CA0EC1" w:rsidRPr="00EB750A" w:rsidRDefault="00CA0EC1" w:rsidP="00CA0EC1">
      <w:pPr>
        <w:spacing w:after="0" w:line="270" w:lineRule="atLeast"/>
        <w:ind w:left="0" w:right="-3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Программа обучения предусматривает теоретическую и практическую часть.</w:t>
      </w:r>
    </w:p>
    <w:p w:rsidR="00CA0EC1" w:rsidRPr="00EB750A" w:rsidRDefault="00CA0EC1" w:rsidP="00CA0EC1">
      <w:pPr>
        <w:spacing w:after="0" w:line="270" w:lineRule="atLeast"/>
        <w:ind w:left="0" w:right="-344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теоретическую программу входит: изучение правил дорожного движения с применением проблемного раздаточного материала, макета проезжей части, а также с использованием образовательных программ в классе информационных технологий.</w:t>
      </w:r>
    </w:p>
    <w:p w:rsidR="00CA0EC1" w:rsidRPr="00EB750A" w:rsidRDefault="00CA0EC1" w:rsidP="00CA0EC1">
      <w:pPr>
        <w:spacing w:after="0" w:line="270" w:lineRule="atLeast"/>
        <w:ind w:left="0" w:right="-344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Практическая часть состоит: вождение велосипеда, фигурное вождение велосипеда, преодоление на велосипеде различных препятствий, экскурсии к проезжей части.</w:t>
      </w:r>
    </w:p>
    <w:p w:rsidR="00CA0EC1" w:rsidRPr="00EB750A" w:rsidRDefault="00CA0EC1" w:rsidP="00CA0EC1">
      <w:pPr>
        <w:spacing w:after="0" w:line="270" w:lineRule="atLeast"/>
        <w:ind w:left="0" w:right="-344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Учебно-тренировочное занятие строится с учетом психологических, физиологических особенностей детей: первая часть занятий включает двигательную нагрузку (вождение велосипеда), вторая часть изучение теоретического материала. В учебно-тренировочном занятии учащиеся используют личные велосипеды.</w:t>
      </w:r>
    </w:p>
    <w:p w:rsidR="00CA0EC1" w:rsidRPr="00EB750A" w:rsidRDefault="00CA0EC1" w:rsidP="00CA0EC1">
      <w:pPr>
        <w:spacing w:after="0"/>
        <w:ind w:left="0" w:right="-568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 программы: Развитие</w:t>
      </w:r>
      <w:r w:rsidRPr="00EB750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личности ребенка через обучение его</w:t>
      </w:r>
    </w:p>
    <w:p w:rsidR="00CA0EC1" w:rsidRPr="00EB750A" w:rsidRDefault="00CA0EC1" w:rsidP="00CA0EC1">
      <w:pPr>
        <w:spacing w:after="0"/>
        <w:ind w:left="0" w:right="-568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безопасному поведению на дорогах.</w:t>
      </w:r>
    </w:p>
    <w:p w:rsidR="00CA0EC1" w:rsidRPr="00EB750A" w:rsidRDefault="00CA0EC1" w:rsidP="00CA0EC1">
      <w:pPr>
        <w:spacing w:after="0"/>
        <w:ind w:left="0" w:right="-568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Задачи программы:</w:t>
      </w:r>
    </w:p>
    <w:p w:rsidR="00CA0EC1" w:rsidRPr="00EB750A" w:rsidRDefault="00CA0EC1" w:rsidP="00CA0EC1">
      <w:pPr>
        <w:spacing w:after="0" w:line="27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Обучающие:</w:t>
      </w:r>
    </w:p>
    <w:p w:rsidR="00CA0EC1" w:rsidRPr="00EB750A" w:rsidRDefault="00CA0EC1" w:rsidP="00CA0EC1">
      <w:pPr>
        <w:numPr>
          <w:ilvl w:val="0"/>
          <w:numId w:val="15"/>
        </w:numPr>
        <w:spacing w:after="0" w:line="36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Познакомить с историей правил дорожного движения</w:t>
      </w:r>
    </w:p>
    <w:p w:rsidR="00CA0EC1" w:rsidRPr="00EB750A" w:rsidRDefault="00CA0EC1" w:rsidP="00CA0EC1">
      <w:pPr>
        <w:numPr>
          <w:ilvl w:val="0"/>
          <w:numId w:val="15"/>
        </w:numPr>
        <w:spacing w:after="0" w:line="36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Научить правилам дорожного движения и особенностям восприятия дорожной обстановки;</w:t>
      </w:r>
    </w:p>
    <w:p w:rsidR="00CA0EC1" w:rsidRPr="00EB750A" w:rsidRDefault="00CA0EC1" w:rsidP="00CA0EC1">
      <w:pPr>
        <w:numPr>
          <w:ilvl w:val="0"/>
          <w:numId w:val="15"/>
        </w:numPr>
        <w:spacing w:after="0" w:line="36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Совершенствовать навыки ориентировки на дороге</w:t>
      </w:r>
    </w:p>
    <w:p w:rsidR="00CA0EC1" w:rsidRPr="00EB750A" w:rsidRDefault="00CA0EC1" w:rsidP="00CA0EC1">
      <w:pPr>
        <w:numPr>
          <w:ilvl w:val="0"/>
          <w:numId w:val="15"/>
        </w:numPr>
        <w:spacing w:after="0" w:line="36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Формировать умение безопасного поведения в различных дорожно-транспортных ситуациях;</w:t>
      </w:r>
    </w:p>
    <w:p w:rsidR="00CA0EC1" w:rsidRPr="00EB750A" w:rsidRDefault="00CA0EC1" w:rsidP="00CA0EC1">
      <w:pPr>
        <w:numPr>
          <w:ilvl w:val="0"/>
          <w:numId w:val="15"/>
        </w:numPr>
        <w:spacing w:after="0" w:line="36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Обучить фигурному вождению велосипеда.</w:t>
      </w:r>
    </w:p>
    <w:p w:rsidR="00CA0EC1" w:rsidRPr="00EB750A" w:rsidRDefault="00CA0EC1" w:rsidP="00CA0EC1">
      <w:pPr>
        <w:spacing w:after="0" w:line="27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Развивающие:</w:t>
      </w:r>
    </w:p>
    <w:p w:rsidR="00CA0EC1" w:rsidRPr="00EB750A" w:rsidRDefault="00CA0EC1" w:rsidP="00CA0EC1">
      <w:pPr>
        <w:numPr>
          <w:ilvl w:val="0"/>
          <w:numId w:val="16"/>
        </w:numPr>
        <w:spacing w:after="0" w:line="36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мотивационно-поведенческую культуру ребенка в условиях общения с дорогой.</w:t>
      </w:r>
    </w:p>
    <w:p w:rsidR="00CA0EC1" w:rsidRPr="00EB750A" w:rsidRDefault="00CA0EC1" w:rsidP="00CA0EC1">
      <w:pPr>
        <w:numPr>
          <w:ilvl w:val="0"/>
          <w:numId w:val="16"/>
        </w:numPr>
        <w:spacing w:after="0" w:line="36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дорожную грамотность детей.</w:t>
      </w:r>
    </w:p>
    <w:p w:rsidR="00CA0EC1" w:rsidRPr="00EB750A" w:rsidRDefault="00CA0EC1" w:rsidP="00CA0EC1">
      <w:pPr>
        <w:spacing w:after="0" w:line="27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Воспитательные:</w:t>
      </w:r>
    </w:p>
    <w:p w:rsidR="00CA0EC1" w:rsidRPr="00EB750A" w:rsidRDefault="00CA0EC1" w:rsidP="00CA0EC1">
      <w:pPr>
        <w:numPr>
          <w:ilvl w:val="0"/>
          <w:numId w:val="17"/>
        </w:numPr>
        <w:spacing w:after="0" w:line="36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Воспитывать безопасную личность;</w:t>
      </w:r>
    </w:p>
    <w:p w:rsidR="00CA0EC1" w:rsidRPr="00EB750A" w:rsidRDefault="00CA0EC1" w:rsidP="00CA0EC1">
      <w:pPr>
        <w:numPr>
          <w:ilvl w:val="0"/>
          <w:numId w:val="17"/>
        </w:numPr>
        <w:spacing w:after="0" w:line="360" w:lineRule="atLeast"/>
        <w:ind w:left="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Воспитывать чувство ответственности детей за свое поведение на дорогах.</w:t>
      </w:r>
    </w:p>
    <w:p w:rsidR="00CA0EC1" w:rsidRPr="00EB750A" w:rsidRDefault="00CA0EC1" w:rsidP="00CA0EC1">
      <w:pPr>
        <w:spacing w:after="0"/>
        <w:ind w:left="0" w:hanging="142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750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</w:t>
      </w:r>
    </w:p>
    <w:p w:rsidR="00CA0EC1" w:rsidRDefault="00CA0EC1" w:rsidP="00CA0EC1"/>
    <w:p w:rsidR="00CA0EC1" w:rsidRDefault="00CA0EC1">
      <w:pPr>
        <w:rPr>
          <w:rFonts w:eastAsia="Times New Roman" w:cs="Times New Roman"/>
          <w:sz w:val="28"/>
          <w:lang w:eastAsia="ru-RU"/>
        </w:rPr>
      </w:pPr>
    </w:p>
    <w:p w:rsidR="00800059" w:rsidRPr="00BF178A" w:rsidRDefault="00800059" w:rsidP="00CA0EC1">
      <w:pPr>
        <w:ind w:left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800059" w:rsidRPr="00BF178A" w:rsidRDefault="00800059" w:rsidP="00800059">
      <w:pPr>
        <w:spacing w:after="0" w:line="270" w:lineRule="atLeast"/>
        <w:ind w:left="0" w:firstLine="708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BF178A">
        <w:rPr>
          <w:rFonts w:eastAsia="Times New Roman" w:cs="Times New Roman"/>
          <w:color w:val="000000"/>
          <w:sz w:val="28"/>
          <w:lang w:eastAsia="ru-RU"/>
        </w:rPr>
        <w:t>                               </w:t>
      </w:r>
    </w:p>
    <w:p w:rsidR="00800059" w:rsidRPr="00800059" w:rsidRDefault="00800059" w:rsidP="00800059">
      <w:pPr>
        <w:spacing w:after="0" w:line="270" w:lineRule="atLeast"/>
        <w:ind w:left="0" w:right="-708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0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                 </w:t>
      </w:r>
      <w:r w:rsidR="00C35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</w:t>
      </w:r>
    </w:p>
    <w:p w:rsidR="00800059" w:rsidRDefault="00800059" w:rsidP="00870DCB">
      <w:pPr>
        <w:spacing w:after="0" w:line="270" w:lineRule="atLeast"/>
        <w:ind w:left="-852" w:right="-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70D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 кружка «Безопасное колесо»</w:t>
      </w:r>
    </w:p>
    <w:p w:rsidR="00870DCB" w:rsidRPr="00870DCB" w:rsidRDefault="00870DCB" w:rsidP="00870DCB">
      <w:pPr>
        <w:spacing w:after="0" w:line="270" w:lineRule="atLeast"/>
        <w:ind w:left="-852" w:right="-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280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6732"/>
        <w:gridCol w:w="1598"/>
        <w:gridCol w:w="3472"/>
      </w:tblGrid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5714f495e7753d64cf7bf5b6e1addfdf044dfcc8"/>
            <w:bookmarkStart w:id="2" w:name="1"/>
            <w:bookmarkEnd w:id="1"/>
            <w:bookmarkEnd w:id="2"/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Номер урока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27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Раздел.</w:t>
            </w:r>
          </w:p>
          <w:p w:rsidR="00601D35" w:rsidRPr="00C25F5C" w:rsidRDefault="00601D35" w:rsidP="00800059">
            <w:pPr>
              <w:spacing w:after="0" w:line="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A97EA6">
            <w:pPr>
              <w:spacing w:after="0" w:line="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27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Оборудование урока,</w:t>
            </w:r>
          </w:p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наглядных средств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/>
              <w:ind w:left="0"/>
              <w:jc w:val="left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  1. Вводное занятие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CA0E81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/>
              <w:ind w:left="0"/>
              <w:jc w:val="left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велосипеда. Знакомство с группой. Техника безопасности.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наглядное пособие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/>
              <w:ind w:left="0"/>
              <w:jc w:val="left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2.Общее устройство велосипеда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/>
              <w:ind w:left="0"/>
              <w:jc w:val="left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части велосипеда, их назначение, расположение.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наглядное пособие</w:t>
            </w:r>
          </w:p>
        </w:tc>
      </w:tr>
      <w:tr w:rsidR="00601D35" w:rsidRPr="00C25F5C" w:rsidTr="00601D35">
        <w:trPr>
          <w:trHeight w:val="378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4-5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Звуковой сигнал, роль тормозов. Разбор и сборка велосипедов.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наглядное</w:t>
            </w: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пособие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601D35" w:rsidP="00800059">
            <w:pPr>
              <w:spacing w:after="0"/>
              <w:ind w:left="0"/>
              <w:jc w:val="left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numPr>
                <w:ilvl w:val="0"/>
                <w:numId w:val="1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Учебная езда на велосипеде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/>
              <w:ind w:left="0"/>
              <w:jc w:val="left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6-7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Удержание равновесия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наглядное пособие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8-9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медленной езды.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велосипед, </w:t>
            </w: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препятствия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10-11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Вождение слалом.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велосипед, </w:t>
            </w: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препятствия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12-13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Вождение через кочки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препятствия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14-15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Езда по квадрату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препятствия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16-17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Вождение по восьмерке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препятствия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18-19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Переноска предмета.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препятствия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601D35" w:rsidP="00800059">
            <w:pPr>
              <w:spacing w:after="0"/>
              <w:ind w:left="0"/>
              <w:jc w:val="left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numPr>
                <w:ilvl w:val="0"/>
                <w:numId w:val="2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Специальная физическая подготовка.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/>
              <w:ind w:left="0"/>
              <w:jc w:val="left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1060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-21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для развития координации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препятствия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601D35" w:rsidP="00800059">
            <w:pPr>
              <w:spacing w:after="0"/>
              <w:ind w:left="0"/>
              <w:jc w:val="left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numPr>
                <w:ilvl w:val="0"/>
                <w:numId w:val="5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Спортивно- тренировочная езда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/>
              <w:ind w:left="0"/>
              <w:jc w:val="left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106043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22-23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Движение и маневрирование в «Авто городке» с соблюдением правил.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106043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24-25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Движение и маневрирование в «Авто городке» с соблюдением правил.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106043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26-27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Движение и маневрирование в «Авто городке» с соблюдением правил.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106043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28-29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Движение и маневрирование в «Авто городке» с соблюдением правил.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106043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30-31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экипировки и одежды велосипедиста. Проверка технического состояния велосипеда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601D35" w:rsidP="00800059">
            <w:pPr>
              <w:spacing w:after="0"/>
              <w:ind w:left="0"/>
              <w:jc w:val="left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numPr>
                <w:ilvl w:val="0"/>
                <w:numId w:val="8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Учебная езда на велосипеде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/>
              <w:ind w:left="0"/>
              <w:jc w:val="left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106043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32-33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Фигурное вождение с преодолением препятствий.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препятствия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106043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34-35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Фигурное вождение с преодолением препятствий.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препятствия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106043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36-37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Фигурное вождение с преодолением препятствий.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препятствия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106043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38-39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Фигурное вождение с преодолением препятствий.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препятствия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106043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40-41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Фигурное вождение с преодолением препятствий.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препятствия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106043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42-43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Фигурное вождение с преодолением препятствий.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препятствия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D74711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44-45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Фигурное вождение с преодолением препятствий.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препятствия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601D35" w:rsidP="00800059">
            <w:pPr>
              <w:spacing w:after="0"/>
              <w:ind w:left="0"/>
              <w:jc w:val="left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numPr>
                <w:ilvl w:val="0"/>
                <w:numId w:val="9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Техническое обслуживание велосипеда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/>
              <w:ind w:left="0"/>
              <w:jc w:val="left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D74711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46-47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Замена колеса, регулирование руля и седла.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D74711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48-49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Разборка и сборка велосипеда.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601D35" w:rsidP="00800059">
            <w:pPr>
              <w:spacing w:after="0"/>
              <w:ind w:left="0"/>
              <w:jc w:val="left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numPr>
                <w:ilvl w:val="0"/>
                <w:numId w:val="10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Специальная физическая подготовка.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/>
              <w:ind w:left="0"/>
              <w:jc w:val="left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D74711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50-51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координации.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препятствия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601D35" w:rsidP="00800059">
            <w:pPr>
              <w:spacing w:after="0"/>
              <w:ind w:left="0"/>
              <w:jc w:val="left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numPr>
                <w:ilvl w:val="0"/>
                <w:numId w:val="13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Спортивно- тренировочная езда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/>
              <w:ind w:left="0"/>
              <w:jc w:val="left"/>
              <w:rPr>
                <w:rFonts w:ascii="Arial" w:eastAsia="Times New Roman" w:hAnsi="Arial" w:cs="Arial"/>
                <w:color w:val="444444"/>
                <w:sz w:val="28"/>
                <w:szCs w:val="28"/>
                <w:lang w:eastAsia="ru-RU"/>
              </w:rPr>
            </w:pP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D74711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52-53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Движение и маневрирование в «Авто городке» с соблюдением правил.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препятствия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D74711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54-55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Движение и маневрирование в «Авто городке» с соблюдением правил.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препятствия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D74711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56-57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Движение и маневрирование в «Авто городке» с соблюдением правил.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препятствия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D74711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58-59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Фигурное вождение с преодолением препятствий.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препятствия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D74711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60-61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Фигурное вождение с преодолением препятствий.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препятствия</w:t>
            </w:r>
          </w:p>
        </w:tc>
      </w:tr>
      <w:tr w:rsidR="00601D35" w:rsidRPr="00C25F5C" w:rsidTr="00601D35">
        <w:trPr>
          <w:trHeight w:val="420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D74711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62-63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Фигурное вождение с преодолением препятствий.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800059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препятствия</w:t>
            </w:r>
          </w:p>
        </w:tc>
      </w:tr>
      <w:tr w:rsidR="00601D35" w:rsidRPr="00C25F5C" w:rsidTr="00601D35"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C25F5C" w:rsidRDefault="00D74711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64-65</w:t>
            </w:r>
          </w:p>
        </w:tc>
        <w:tc>
          <w:tcPr>
            <w:tcW w:w="6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Соревнования «Безопасное колесо»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D35" w:rsidRPr="00BF178A" w:rsidRDefault="00601D35" w:rsidP="00F34ED3">
            <w:pPr>
              <w:spacing w:after="0"/>
              <w:ind w:left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1D35" w:rsidRPr="00C25F5C" w:rsidRDefault="00601D35" w:rsidP="00800059">
            <w:pPr>
              <w:spacing w:after="0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велосипед, препятствия</w:t>
            </w:r>
          </w:p>
        </w:tc>
      </w:tr>
    </w:tbl>
    <w:p w:rsidR="00336964" w:rsidRPr="00C25F5C" w:rsidRDefault="00336964">
      <w:pPr>
        <w:rPr>
          <w:sz w:val="28"/>
          <w:szCs w:val="28"/>
        </w:rPr>
      </w:pPr>
    </w:p>
    <w:sectPr w:rsidR="00336964" w:rsidRPr="00C25F5C" w:rsidSect="008000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F93" w:rsidRDefault="00041F93" w:rsidP="00CA0EC1">
      <w:pPr>
        <w:spacing w:after="0"/>
      </w:pPr>
      <w:r>
        <w:separator/>
      </w:r>
    </w:p>
  </w:endnote>
  <w:endnote w:type="continuationSeparator" w:id="0">
    <w:p w:rsidR="00041F93" w:rsidRDefault="00041F93" w:rsidP="00CA0EC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F93" w:rsidRDefault="00041F93" w:rsidP="00CA0EC1">
      <w:pPr>
        <w:spacing w:after="0"/>
      </w:pPr>
      <w:r>
        <w:separator/>
      </w:r>
    </w:p>
  </w:footnote>
  <w:footnote w:type="continuationSeparator" w:id="0">
    <w:p w:rsidR="00041F93" w:rsidRDefault="00041F93" w:rsidP="00CA0EC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B7699"/>
    <w:multiLevelType w:val="multilevel"/>
    <w:tmpl w:val="15280F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3F6C5C"/>
    <w:multiLevelType w:val="multilevel"/>
    <w:tmpl w:val="CA1E5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AA601A"/>
    <w:multiLevelType w:val="multilevel"/>
    <w:tmpl w:val="1C9860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2624A5"/>
    <w:multiLevelType w:val="multilevel"/>
    <w:tmpl w:val="FDE84B8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C62D50"/>
    <w:multiLevelType w:val="multilevel"/>
    <w:tmpl w:val="9300F7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712BCA"/>
    <w:multiLevelType w:val="multilevel"/>
    <w:tmpl w:val="4CC8244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274F6C"/>
    <w:multiLevelType w:val="multilevel"/>
    <w:tmpl w:val="5896CC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272E5C"/>
    <w:multiLevelType w:val="multilevel"/>
    <w:tmpl w:val="69EE4F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C74820"/>
    <w:multiLevelType w:val="multilevel"/>
    <w:tmpl w:val="74A68EC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B81988"/>
    <w:multiLevelType w:val="multilevel"/>
    <w:tmpl w:val="61849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394711"/>
    <w:multiLevelType w:val="multilevel"/>
    <w:tmpl w:val="62387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A96542"/>
    <w:multiLevelType w:val="multilevel"/>
    <w:tmpl w:val="A3F458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164165"/>
    <w:multiLevelType w:val="multilevel"/>
    <w:tmpl w:val="E1B216C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811F59"/>
    <w:multiLevelType w:val="multilevel"/>
    <w:tmpl w:val="8D6A876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EA067C"/>
    <w:multiLevelType w:val="multilevel"/>
    <w:tmpl w:val="D0F24C1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C274A81"/>
    <w:multiLevelType w:val="multilevel"/>
    <w:tmpl w:val="D4D80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EB261C"/>
    <w:multiLevelType w:val="multilevel"/>
    <w:tmpl w:val="844CC1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14"/>
  </w:num>
  <w:num w:numId="9">
    <w:abstractNumId w:val="3"/>
  </w:num>
  <w:num w:numId="10">
    <w:abstractNumId w:val="12"/>
  </w:num>
  <w:num w:numId="11">
    <w:abstractNumId w:val="13"/>
  </w:num>
  <w:num w:numId="12">
    <w:abstractNumId w:val="11"/>
  </w:num>
  <w:num w:numId="13">
    <w:abstractNumId w:val="16"/>
  </w:num>
  <w:num w:numId="14">
    <w:abstractNumId w:val="8"/>
  </w:num>
  <w:num w:numId="15">
    <w:abstractNumId w:val="10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059"/>
    <w:rsid w:val="00041F93"/>
    <w:rsid w:val="00093E60"/>
    <w:rsid w:val="000A5396"/>
    <w:rsid w:val="000F6FF9"/>
    <w:rsid w:val="00106043"/>
    <w:rsid w:val="00106948"/>
    <w:rsid w:val="001D425B"/>
    <w:rsid w:val="00201CFD"/>
    <w:rsid w:val="0021526F"/>
    <w:rsid w:val="002D0CEB"/>
    <w:rsid w:val="00316954"/>
    <w:rsid w:val="00336964"/>
    <w:rsid w:val="003970A3"/>
    <w:rsid w:val="003D77BC"/>
    <w:rsid w:val="0040368E"/>
    <w:rsid w:val="00481737"/>
    <w:rsid w:val="00484AF9"/>
    <w:rsid w:val="004936B5"/>
    <w:rsid w:val="004E511A"/>
    <w:rsid w:val="005007AD"/>
    <w:rsid w:val="005D0C0A"/>
    <w:rsid w:val="00601D35"/>
    <w:rsid w:val="006A1FB0"/>
    <w:rsid w:val="006E1B7F"/>
    <w:rsid w:val="00701903"/>
    <w:rsid w:val="00745659"/>
    <w:rsid w:val="00800059"/>
    <w:rsid w:val="00862CE6"/>
    <w:rsid w:val="00870DCB"/>
    <w:rsid w:val="008A7F2F"/>
    <w:rsid w:val="009326E2"/>
    <w:rsid w:val="00A53A2D"/>
    <w:rsid w:val="00A874B0"/>
    <w:rsid w:val="00A97EA6"/>
    <w:rsid w:val="00AD7C32"/>
    <w:rsid w:val="00AE73FA"/>
    <w:rsid w:val="00B21CF3"/>
    <w:rsid w:val="00B534E6"/>
    <w:rsid w:val="00B6521F"/>
    <w:rsid w:val="00BF178A"/>
    <w:rsid w:val="00C25F5C"/>
    <w:rsid w:val="00C35927"/>
    <w:rsid w:val="00CA0E81"/>
    <w:rsid w:val="00CA0EC1"/>
    <w:rsid w:val="00CF0838"/>
    <w:rsid w:val="00D74711"/>
    <w:rsid w:val="00D94814"/>
    <w:rsid w:val="00DC0A94"/>
    <w:rsid w:val="00E1332A"/>
    <w:rsid w:val="00E2323A"/>
    <w:rsid w:val="00F34ED3"/>
    <w:rsid w:val="00FB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8C1EA-9E49-48AC-B31C-D465F229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64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9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800059"/>
  </w:style>
  <w:style w:type="paragraph" w:customStyle="1" w:styleId="c22">
    <w:name w:val="c22"/>
    <w:basedOn w:val="a"/>
    <w:rsid w:val="00800059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0059"/>
  </w:style>
  <w:style w:type="character" w:customStyle="1" w:styleId="c13">
    <w:name w:val="c13"/>
    <w:basedOn w:val="a0"/>
    <w:rsid w:val="00800059"/>
  </w:style>
  <w:style w:type="paragraph" w:customStyle="1" w:styleId="c30">
    <w:name w:val="c30"/>
    <w:basedOn w:val="a"/>
    <w:rsid w:val="00800059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800059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800059"/>
  </w:style>
  <w:style w:type="character" w:customStyle="1" w:styleId="c54">
    <w:name w:val="c54"/>
    <w:basedOn w:val="a0"/>
    <w:rsid w:val="00800059"/>
  </w:style>
  <w:style w:type="paragraph" w:customStyle="1" w:styleId="c23">
    <w:name w:val="c23"/>
    <w:basedOn w:val="a"/>
    <w:rsid w:val="00800059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800059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800059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800059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00059"/>
  </w:style>
  <w:style w:type="character" w:customStyle="1" w:styleId="c57">
    <w:name w:val="c57"/>
    <w:basedOn w:val="a0"/>
    <w:rsid w:val="00800059"/>
  </w:style>
  <w:style w:type="character" w:customStyle="1" w:styleId="c11">
    <w:name w:val="c11"/>
    <w:basedOn w:val="a0"/>
    <w:rsid w:val="00800059"/>
  </w:style>
  <w:style w:type="character" w:customStyle="1" w:styleId="c21">
    <w:name w:val="c21"/>
    <w:basedOn w:val="a0"/>
    <w:rsid w:val="00800059"/>
  </w:style>
  <w:style w:type="paragraph" w:styleId="a3">
    <w:name w:val="header"/>
    <w:basedOn w:val="a"/>
    <w:link w:val="a4"/>
    <w:uiPriority w:val="99"/>
    <w:unhideWhenUsed/>
    <w:rsid w:val="00CA0EC1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CA0EC1"/>
  </w:style>
  <w:style w:type="paragraph" w:styleId="a5">
    <w:name w:val="footer"/>
    <w:basedOn w:val="a"/>
    <w:link w:val="a6"/>
    <w:uiPriority w:val="99"/>
    <w:unhideWhenUsed/>
    <w:rsid w:val="00CA0EC1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CA0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7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C7BE7-A09F-42A6-BEFD-567D92F55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343</cp:lastModifiedBy>
  <cp:revision>49</cp:revision>
  <dcterms:created xsi:type="dcterms:W3CDTF">2016-01-22T17:56:00Z</dcterms:created>
  <dcterms:modified xsi:type="dcterms:W3CDTF">2020-10-28T08:12:00Z</dcterms:modified>
</cp:coreProperties>
</file>